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79169" w14:textId="0BE00731" w:rsidR="00DC0265" w:rsidRDefault="00DC0265" w:rsidP="001D2225">
      <w:pPr>
        <w:jc w:val="center"/>
        <w:rPr>
          <w:rFonts w:ascii="Poppins" w:hAnsi="Poppins" w:cs="Poppins"/>
          <w:b/>
          <w:bCs/>
          <w:sz w:val="36"/>
          <w:szCs w:val="36"/>
          <w:u w:val="single"/>
        </w:rPr>
      </w:pPr>
      <w:r w:rsidRPr="00C10C9A">
        <w:rPr>
          <w:rFonts w:ascii="Poppins" w:hAnsi="Poppins" w:cs="Poppins"/>
          <w:b/>
          <w:bCs/>
          <w:sz w:val="36"/>
          <w:szCs w:val="36"/>
          <w:u w:val="single"/>
        </w:rPr>
        <w:t>Safeguarding Policy Statement for</w:t>
      </w:r>
    </w:p>
    <w:p w14:paraId="010E909E" w14:textId="77777777" w:rsidR="002957E1" w:rsidRPr="0061358E" w:rsidRDefault="00DC0265" w:rsidP="002957E1">
      <w:pPr>
        <w:jc w:val="center"/>
        <w:rPr>
          <w:rFonts w:ascii="Poppins" w:hAnsi="Poppins" w:cs="Poppins"/>
          <w:b/>
          <w:bCs/>
          <w:sz w:val="36"/>
          <w:szCs w:val="36"/>
          <w:u w:val="single"/>
        </w:rPr>
      </w:pPr>
      <w:r w:rsidRPr="0061358E">
        <w:rPr>
          <w:rFonts w:ascii="Poppins" w:hAnsi="Poppins" w:cs="Poppins"/>
          <w:b/>
          <w:bCs/>
          <w:sz w:val="36"/>
          <w:szCs w:val="36"/>
          <w:u w:val="single"/>
        </w:rPr>
        <w:t>Bexhill Sailing Club</w:t>
      </w:r>
    </w:p>
    <w:p w14:paraId="55D9DCDF" w14:textId="7894D725" w:rsidR="00DC0265" w:rsidRPr="002957E1" w:rsidRDefault="00DC0265" w:rsidP="002957E1">
      <w:pPr>
        <w:jc w:val="both"/>
        <w:rPr>
          <w:rFonts w:ascii="Poppins" w:hAnsi="Poppins" w:cs="Poppins"/>
          <w:b/>
          <w:bCs/>
          <w:color w:val="002060"/>
          <w:sz w:val="36"/>
          <w:szCs w:val="36"/>
          <w:u w:val="single"/>
        </w:rPr>
      </w:pPr>
      <w:r w:rsidRPr="004C175C">
        <w:rPr>
          <w:rFonts w:ascii="Poppins" w:hAnsi="Poppins" w:cs="Poppins"/>
          <w:i/>
          <w:iCs/>
        </w:rPr>
        <w:t xml:space="preserve"> This policy refers to a child as anyone under the age of 18 as defined by </w:t>
      </w:r>
      <w:hyperlink r:id="rId7" w:history="1">
        <w:r w:rsidRPr="0007793A">
          <w:rPr>
            <w:rStyle w:val="Hyperlink"/>
            <w:rFonts w:ascii="Poppins" w:hAnsi="Poppins" w:cs="Poppins"/>
            <w:i/>
            <w:iCs/>
          </w:rPr>
          <w:t>the Children Act 1989</w:t>
        </w:r>
      </w:hyperlink>
      <w:r w:rsidRPr="004C175C">
        <w:rPr>
          <w:rFonts w:ascii="Poppins" w:hAnsi="Poppins" w:cs="Poppins"/>
        </w:rPr>
        <w:t xml:space="preserve"> </w:t>
      </w:r>
      <w:r w:rsidRPr="004C175C">
        <w:rPr>
          <w:rFonts w:ascii="Poppins" w:hAnsi="Poppins" w:cs="Poppins"/>
          <w:i/>
          <w:iCs/>
        </w:rPr>
        <w:t xml:space="preserve">and an Adult at Risk as anyone aged 18 or over, who is in need of care or support, and who, because of those needs, is unable to always safeguard themselves as defined by </w:t>
      </w:r>
      <w:hyperlink r:id="rId8" w:history="1">
        <w:r w:rsidRPr="00C91445">
          <w:rPr>
            <w:rStyle w:val="Hyperlink"/>
            <w:rFonts w:ascii="Poppins" w:hAnsi="Poppins" w:cs="Poppins"/>
            <w:i/>
            <w:iCs/>
          </w:rPr>
          <w:t>the Care Act 2014</w:t>
        </w:r>
      </w:hyperlink>
      <w:r w:rsidRPr="004C175C">
        <w:rPr>
          <w:rFonts w:ascii="Poppins" w:hAnsi="Poppins" w:cs="Poppins"/>
          <w:i/>
          <w:iCs/>
        </w:rPr>
        <w:t>.</w:t>
      </w:r>
    </w:p>
    <w:p w14:paraId="21FB2D55" w14:textId="77777777" w:rsidR="00DC0265" w:rsidRPr="004C175C" w:rsidRDefault="00DC0265" w:rsidP="00DC0265">
      <w:pPr>
        <w:jc w:val="both"/>
        <w:rPr>
          <w:rFonts w:ascii="Poppins" w:hAnsi="Poppins" w:cs="Poppins"/>
          <w:b/>
          <w:bCs/>
        </w:rPr>
      </w:pPr>
      <w:bookmarkStart w:id="0" w:name="_Hlk156847689"/>
      <w:r w:rsidRPr="0061358E">
        <w:rPr>
          <w:rFonts w:ascii="Poppins" w:hAnsi="Poppins" w:cs="Poppins"/>
          <w:b/>
          <w:bCs/>
          <w:i/>
          <w:iCs/>
        </w:rPr>
        <w:t>Bexhill Sailing Club</w:t>
      </w:r>
      <w:bookmarkEnd w:id="0"/>
      <w:r w:rsidRPr="0061358E">
        <w:rPr>
          <w:rFonts w:ascii="Poppins" w:hAnsi="Poppins" w:cs="Poppins"/>
          <w:b/>
          <w:bCs/>
        </w:rPr>
        <w:t xml:space="preserve"> is committed to safeguarding all children, young people and adults at risk taking part in its activities from abuse and harm and ensuring their wellbeing. </w:t>
      </w:r>
      <w:r w:rsidRPr="0061358E">
        <w:rPr>
          <w:rFonts w:ascii="Poppins" w:hAnsi="Poppins" w:cs="Poppins"/>
          <w:b/>
          <w:bCs/>
          <w:i/>
          <w:iCs/>
        </w:rPr>
        <w:t>Bexhill Sailing Club</w:t>
      </w:r>
      <w:r w:rsidRPr="0061358E">
        <w:rPr>
          <w:rFonts w:ascii="Poppins" w:hAnsi="Poppins" w:cs="Poppins"/>
          <w:i/>
          <w:iCs/>
        </w:rPr>
        <w:t xml:space="preserve"> </w:t>
      </w:r>
      <w:r w:rsidRPr="00B836E2">
        <w:rPr>
          <w:rFonts w:ascii="Poppins" w:hAnsi="Poppins" w:cs="Poppins"/>
          <w:b/>
          <w:bCs/>
        </w:rPr>
        <w:t>recognises that the safety, welfare and needs of children, young people and adults at risk are paramount</w:t>
      </w:r>
      <w:r w:rsidRPr="004C175C">
        <w:rPr>
          <w:rFonts w:ascii="Poppins" w:hAnsi="Poppins" w:cs="Poppins"/>
          <w:b/>
          <w:bCs/>
        </w:rPr>
        <w:t xml:space="preserve"> and that any person, irrespective of their age, disability, race, religion or belief, marital status, sex, gender identity, sexual </w:t>
      </w:r>
      <w:proofErr w:type="gramStart"/>
      <w:r w:rsidRPr="004C175C">
        <w:rPr>
          <w:rFonts w:ascii="Poppins" w:hAnsi="Poppins" w:cs="Poppins"/>
          <w:b/>
          <w:bCs/>
        </w:rPr>
        <w:t>orientation</w:t>
      </w:r>
      <w:proofErr w:type="gramEnd"/>
      <w:r w:rsidRPr="004C175C">
        <w:rPr>
          <w:rFonts w:ascii="Poppins" w:hAnsi="Poppins" w:cs="Poppins"/>
          <w:b/>
          <w:bCs/>
        </w:rPr>
        <w:t xml:space="preserve"> or social status, has a right to protection from discrimination, victimisation and abuse.</w:t>
      </w:r>
    </w:p>
    <w:p w14:paraId="3C06D2F2" w14:textId="77777777" w:rsidR="00DC0265" w:rsidRPr="0061358E" w:rsidRDefault="00DC0265" w:rsidP="00DC0265">
      <w:pPr>
        <w:jc w:val="both"/>
        <w:rPr>
          <w:rFonts w:ascii="Poppins" w:hAnsi="Poppins" w:cs="Poppins"/>
        </w:rPr>
      </w:pPr>
      <w:r w:rsidRPr="0061358E">
        <w:rPr>
          <w:rFonts w:ascii="Poppins" w:hAnsi="Poppins" w:cs="Poppins"/>
          <w:i/>
          <w:iCs/>
        </w:rPr>
        <w:t>Bexhill Sailing Club</w:t>
      </w:r>
      <w:r w:rsidRPr="0061358E">
        <w:rPr>
          <w:rFonts w:ascii="Poppins" w:hAnsi="Poppins" w:cs="Poppins"/>
        </w:rPr>
        <w:t xml:space="preserve"> takes all reasonable steps to ensure that, through safe recruitment, appropriate operating procedures, and training, it offers a safe and fun environment to everyone taking part in </w:t>
      </w:r>
      <w:r w:rsidRPr="0061358E">
        <w:rPr>
          <w:rFonts w:ascii="Poppins" w:hAnsi="Poppins" w:cs="Poppins"/>
          <w:i/>
          <w:iCs/>
        </w:rPr>
        <w:t>Bexhill Sailing Club</w:t>
      </w:r>
      <w:r w:rsidRPr="0061358E">
        <w:rPr>
          <w:rFonts w:ascii="Poppins" w:hAnsi="Poppins" w:cs="Poppins"/>
        </w:rPr>
        <w:t xml:space="preserve"> events and activities. </w:t>
      </w:r>
      <w:r w:rsidRPr="0061358E">
        <w:rPr>
          <w:rFonts w:ascii="Poppins" w:hAnsi="Poppins" w:cs="Poppins"/>
          <w:i/>
          <w:iCs/>
        </w:rPr>
        <w:t>Bexhill Sailing Club</w:t>
      </w:r>
      <w:r w:rsidRPr="0061358E">
        <w:rPr>
          <w:rFonts w:ascii="Poppins" w:hAnsi="Poppins" w:cs="Poppins"/>
        </w:rPr>
        <w:t xml:space="preserve"> recognises that it has a legal duty of care</w:t>
      </w:r>
      <w:r w:rsidRPr="0061358E">
        <w:rPr>
          <w:rStyle w:val="FootnoteReference"/>
          <w:rFonts w:ascii="Poppins" w:hAnsi="Poppins" w:cs="Poppins"/>
        </w:rPr>
        <w:footnoteReference w:id="1"/>
      </w:r>
      <w:r w:rsidRPr="0061358E">
        <w:rPr>
          <w:rFonts w:ascii="Poppins" w:hAnsi="Poppins" w:cs="Poppins"/>
        </w:rPr>
        <w:t xml:space="preserve"> to safeguard children, young </w:t>
      </w:r>
      <w:proofErr w:type="gramStart"/>
      <w:r w:rsidRPr="0061358E">
        <w:rPr>
          <w:rFonts w:ascii="Poppins" w:hAnsi="Poppins" w:cs="Poppins"/>
        </w:rPr>
        <w:t>people</w:t>
      </w:r>
      <w:proofErr w:type="gramEnd"/>
      <w:r w:rsidRPr="0061358E">
        <w:rPr>
          <w:rFonts w:ascii="Poppins" w:hAnsi="Poppins" w:cs="Poppins"/>
        </w:rPr>
        <w:t xml:space="preserve"> and adults at risk.</w:t>
      </w:r>
    </w:p>
    <w:p w14:paraId="6CD7692D" w14:textId="77777777" w:rsidR="00DC0265" w:rsidRPr="00C10C9A" w:rsidRDefault="00DC0265" w:rsidP="00DC0265">
      <w:pPr>
        <w:jc w:val="both"/>
        <w:rPr>
          <w:rFonts w:ascii="Poppins" w:hAnsi="Poppins" w:cs="Poppins"/>
        </w:rPr>
      </w:pPr>
      <w:r w:rsidRPr="0061358E">
        <w:rPr>
          <w:rFonts w:ascii="Poppins" w:hAnsi="Poppins" w:cs="Poppins"/>
          <w:i/>
          <w:iCs/>
        </w:rPr>
        <w:t>Bexhill Sailing Club</w:t>
      </w:r>
      <w:r w:rsidRPr="0061358E">
        <w:rPr>
          <w:rFonts w:ascii="Poppins" w:hAnsi="Poppins" w:cs="Poppins"/>
        </w:rPr>
        <w:t xml:space="preserve"> is committed to minimising risk and supporting venues, programmes, </w:t>
      </w:r>
      <w:proofErr w:type="gramStart"/>
      <w:r w:rsidRPr="0061358E">
        <w:rPr>
          <w:rFonts w:ascii="Poppins" w:hAnsi="Poppins" w:cs="Poppins"/>
        </w:rPr>
        <w:t>events</w:t>
      </w:r>
      <w:proofErr w:type="gramEnd"/>
      <w:r w:rsidRPr="0061358E">
        <w:rPr>
          <w:rFonts w:ascii="Poppins" w:hAnsi="Poppins" w:cs="Poppins"/>
        </w:rPr>
        <w:t xml:space="preserve"> and individuals to deliver a safe, positive and fun boating experience for everyone by creating a welcoming environment, both on and off the water, where everyone can have fun and develop their skills and confidence. </w:t>
      </w:r>
      <w:r w:rsidRPr="0061358E">
        <w:rPr>
          <w:rFonts w:ascii="Poppins" w:hAnsi="Poppins" w:cs="Poppins"/>
          <w:i/>
          <w:iCs/>
        </w:rPr>
        <w:t>Bexhill Sailing Club</w:t>
      </w:r>
      <w:r w:rsidRPr="0061358E">
        <w:rPr>
          <w:rFonts w:ascii="Poppins" w:hAnsi="Poppins" w:cs="Poppins"/>
        </w:rPr>
        <w:t xml:space="preserve"> will treat everyone with respect, celebrate their achievements, listen to their views and </w:t>
      </w:r>
      <w:proofErr w:type="gramStart"/>
      <w:r w:rsidRPr="0061358E">
        <w:rPr>
          <w:rFonts w:ascii="Poppins" w:hAnsi="Poppins" w:cs="Poppins"/>
        </w:rPr>
        <w:t>experiences</w:t>
      </w:r>
      <w:proofErr w:type="gramEnd"/>
      <w:r w:rsidRPr="0061358E">
        <w:rPr>
          <w:rFonts w:ascii="Poppins" w:hAnsi="Poppins" w:cs="Poppins"/>
        </w:rPr>
        <w:t xml:space="preserve"> and provide </w:t>
      </w:r>
      <w:r w:rsidRPr="00C10C9A">
        <w:rPr>
          <w:rFonts w:ascii="Poppins" w:hAnsi="Poppins" w:cs="Poppins"/>
        </w:rPr>
        <w:t xml:space="preserve">opportunities for </w:t>
      </w:r>
      <w:r>
        <w:rPr>
          <w:rFonts w:ascii="Poppins" w:hAnsi="Poppins" w:cs="Poppins"/>
        </w:rPr>
        <w:t>everyone</w:t>
      </w:r>
      <w:r w:rsidRPr="00C10C9A">
        <w:rPr>
          <w:rFonts w:ascii="Poppins" w:hAnsi="Poppins" w:cs="Poppins"/>
        </w:rPr>
        <w:t xml:space="preserve"> to fulfil their potential and be their authentic selves. </w:t>
      </w:r>
    </w:p>
    <w:p w14:paraId="1EEAC655" w14:textId="77777777" w:rsidR="00DC0265" w:rsidRPr="0061358E" w:rsidRDefault="00DC0265" w:rsidP="00DC0265">
      <w:pPr>
        <w:jc w:val="both"/>
        <w:rPr>
          <w:rFonts w:ascii="Poppins" w:hAnsi="Poppins" w:cs="Poppins"/>
        </w:rPr>
      </w:pPr>
      <w:r w:rsidRPr="0061358E">
        <w:rPr>
          <w:rFonts w:ascii="Poppins" w:hAnsi="Poppins" w:cs="Poppins"/>
          <w:i/>
          <w:iCs/>
        </w:rPr>
        <w:t>Bexhill Sailing Club</w:t>
      </w:r>
      <w:r w:rsidRPr="0061358E">
        <w:rPr>
          <w:rFonts w:ascii="Poppins" w:hAnsi="Poppins" w:cs="Poppins"/>
          <w:b/>
          <w:bCs/>
          <w:sz w:val="24"/>
          <w:szCs w:val="24"/>
        </w:rPr>
        <w:t xml:space="preserve"> will:</w:t>
      </w:r>
    </w:p>
    <w:p w14:paraId="2FC75C68" w14:textId="77777777" w:rsidR="00DC0265" w:rsidRPr="004C175C" w:rsidRDefault="00DC0265" w:rsidP="00DC0265">
      <w:pPr>
        <w:pStyle w:val="ListParagraph"/>
        <w:numPr>
          <w:ilvl w:val="0"/>
          <w:numId w:val="2"/>
        </w:numPr>
        <w:jc w:val="both"/>
        <w:rPr>
          <w:rFonts w:ascii="Poppins" w:hAnsi="Poppins" w:cs="Poppins"/>
        </w:rPr>
      </w:pPr>
      <w:r w:rsidRPr="004C175C">
        <w:rPr>
          <w:rFonts w:ascii="Poppins" w:hAnsi="Poppins" w:cs="Poppins"/>
        </w:rPr>
        <w:t xml:space="preserve">Ensure that all individuals who work or volunteer with children, young people and adults at risk provide a positive, </w:t>
      </w:r>
      <w:proofErr w:type="gramStart"/>
      <w:r w:rsidRPr="004C175C">
        <w:rPr>
          <w:rFonts w:ascii="Poppins" w:hAnsi="Poppins" w:cs="Poppins"/>
        </w:rPr>
        <w:t>safe</w:t>
      </w:r>
      <w:proofErr w:type="gramEnd"/>
      <w:r w:rsidRPr="004C175C">
        <w:rPr>
          <w:rFonts w:ascii="Poppins" w:hAnsi="Poppins" w:cs="Poppins"/>
        </w:rPr>
        <w:t xml:space="preserve"> and enjoyable experience.</w:t>
      </w:r>
    </w:p>
    <w:p w14:paraId="0E30DE19" w14:textId="77777777" w:rsidR="00DC0265" w:rsidRPr="004C175C" w:rsidRDefault="00DC0265" w:rsidP="00DC0265">
      <w:pPr>
        <w:pStyle w:val="ListParagraph"/>
        <w:numPr>
          <w:ilvl w:val="0"/>
          <w:numId w:val="1"/>
        </w:numPr>
        <w:jc w:val="both"/>
        <w:rPr>
          <w:rFonts w:ascii="Poppins" w:hAnsi="Poppins" w:cs="Poppins"/>
        </w:rPr>
      </w:pPr>
      <w:r w:rsidRPr="004C175C">
        <w:rPr>
          <w:rFonts w:ascii="Poppins" w:hAnsi="Poppins" w:cs="Poppins"/>
        </w:rPr>
        <w:t>Ensure that there is an RYA registered, Club Welfare Officer with the necessary skills and training who will take the lead in dealing with all safeguarding concerns with support from the RYA Safeguarding Team</w:t>
      </w:r>
    </w:p>
    <w:p w14:paraId="03C5102B" w14:textId="659C297C" w:rsidR="00DC0265" w:rsidRPr="004C175C" w:rsidRDefault="00DC0265" w:rsidP="00DC0265">
      <w:pPr>
        <w:pStyle w:val="ListParagraph"/>
        <w:numPr>
          <w:ilvl w:val="0"/>
          <w:numId w:val="1"/>
        </w:numPr>
        <w:jc w:val="both"/>
        <w:rPr>
          <w:rFonts w:ascii="Poppins" w:hAnsi="Poppins" w:cs="Poppins"/>
        </w:rPr>
      </w:pPr>
      <w:r w:rsidRPr="004C175C">
        <w:rPr>
          <w:rFonts w:ascii="Poppins" w:hAnsi="Poppins" w:cs="Poppins"/>
        </w:rPr>
        <w:t xml:space="preserve">Ensure that the Club Welfare Officer name and contact details are known to all employees, volunteers, members and </w:t>
      </w:r>
      <w:proofErr w:type="gramStart"/>
      <w:r w:rsidRPr="004C175C">
        <w:rPr>
          <w:rFonts w:ascii="Poppins" w:hAnsi="Poppins" w:cs="Poppins"/>
        </w:rPr>
        <w:t>participants</w:t>
      </w:r>
      <w:proofErr w:type="gramEnd"/>
    </w:p>
    <w:p w14:paraId="3A0A061B" w14:textId="77777777" w:rsidR="00DC0265" w:rsidRPr="004C175C" w:rsidRDefault="00DC0265" w:rsidP="00DC0265">
      <w:pPr>
        <w:pStyle w:val="ListParagraph"/>
        <w:numPr>
          <w:ilvl w:val="0"/>
          <w:numId w:val="1"/>
        </w:numPr>
        <w:jc w:val="both"/>
        <w:rPr>
          <w:rFonts w:ascii="Poppins" w:hAnsi="Poppins" w:cs="Poppins"/>
        </w:rPr>
      </w:pPr>
      <w:r w:rsidRPr="004C175C">
        <w:rPr>
          <w:rFonts w:ascii="Poppins" w:hAnsi="Poppins" w:cs="Poppins"/>
        </w:rPr>
        <w:lastRenderedPageBreak/>
        <w:t xml:space="preserve">Respond swiftly and appropriately to all complaints and concerns about poor practice or suspected abuse, referring to the RYA and external agencies as </w:t>
      </w:r>
      <w:proofErr w:type="gramStart"/>
      <w:r w:rsidRPr="004C175C">
        <w:rPr>
          <w:rFonts w:ascii="Poppins" w:hAnsi="Poppins" w:cs="Poppins"/>
        </w:rPr>
        <w:t>necessary</w:t>
      </w:r>
      <w:proofErr w:type="gramEnd"/>
    </w:p>
    <w:p w14:paraId="2D991466" w14:textId="77777777" w:rsidR="00DC0265" w:rsidRPr="004C175C" w:rsidRDefault="00DC0265" w:rsidP="00DC0265">
      <w:pPr>
        <w:pStyle w:val="ListParagraph"/>
        <w:numPr>
          <w:ilvl w:val="0"/>
          <w:numId w:val="1"/>
        </w:numPr>
        <w:jc w:val="both"/>
        <w:rPr>
          <w:rFonts w:ascii="Poppins" w:hAnsi="Poppins" w:cs="Poppins"/>
        </w:rPr>
      </w:pPr>
      <w:r w:rsidRPr="004C175C">
        <w:rPr>
          <w:rFonts w:ascii="Poppins" w:hAnsi="Poppins" w:cs="Poppins"/>
        </w:rPr>
        <w:t xml:space="preserve">Ensure that all information regarding safeguarding referrals is stored securely and </w:t>
      </w:r>
      <w:proofErr w:type="gramStart"/>
      <w:r w:rsidRPr="004C175C">
        <w:rPr>
          <w:rFonts w:ascii="Poppins" w:hAnsi="Poppins" w:cs="Poppins"/>
        </w:rPr>
        <w:t>confidentially</w:t>
      </w:r>
      <w:proofErr w:type="gramEnd"/>
      <w:r w:rsidRPr="004C175C">
        <w:rPr>
          <w:rFonts w:ascii="Poppins" w:hAnsi="Poppins" w:cs="Poppins"/>
        </w:rPr>
        <w:t xml:space="preserve"> </w:t>
      </w:r>
    </w:p>
    <w:p w14:paraId="64B057AE" w14:textId="77777777" w:rsidR="00DC0265" w:rsidRPr="004C175C" w:rsidRDefault="00DC0265" w:rsidP="00DC0265">
      <w:pPr>
        <w:pStyle w:val="ListParagraph"/>
        <w:numPr>
          <w:ilvl w:val="0"/>
          <w:numId w:val="1"/>
        </w:numPr>
        <w:jc w:val="both"/>
        <w:rPr>
          <w:rFonts w:ascii="Poppins" w:hAnsi="Poppins" w:cs="Poppins"/>
        </w:rPr>
      </w:pPr>
      <w:r w:rsidRPr="004C175C">
        <w:rPr>
          <w:rFonts w:ascii="Poppins" w:hAnsi="Poppins" w:cs="Poppins"/>
        </w:rPr>
        <w:t xml:space="preserve">Ensure that all those who work or volunteer with </w:t>
      </w:r>
      <w:r>
        <w:rPr>
          <w:rFonts w:ascii="Poppins" w:hAnsi="Poppins" w:cs="Poppins"/>
        </w:rPr>
        <w:t>at risk groups</w:t>
      </w:r>
      <w:r w:rsidRPr="004C175C">
        <w:rPr>
          <w:rFonts w:ascii="Poppins" w:hAnsi="Poppins" w:cs="Poppins"/>
        </w:rPr>
        <w:t xml:space="preserve"> have been recruited using safe recruitment practices and includes the appropriate criminal records disclosure </w:t>
      </w:r>
      <w:proofErr w:type="gramStart"/>
      <w:r w:rsidRPr="004C175C">
        <w:rPr>
          <w:rFonts w:ascii="Poppins" w:hAnsi="Poppins" w:cs="Poppins"/>
        </w:rPr>
        <w:t>checks</w:t>
      </w:r>
      <w:proofErr w:type="gramEnd"/>
    </w:p>
    <w:p w14:paraId="5C20AB1D" w14:textId="77777777" w:rsidR="00DC0265" w:rsidRPr="004C175C" w:rsidRDefault="00DC0265" w:rsidP="00DC0265">
      <w:pPr>
        <w:pStyle w:val="ListParagraph"/>
        <w:numPr>
          <w:ilvl w:val="0"/>
          <w:numId w:val="1"/>
        </w:numPr>
        <w:jc w:val="both"/>
        <w:rPr>
          <w:rFonts w:ascii="Poppins" w:hAnsi="Poppins" w:cs="Poppins"/>
        </w:rPr>
      </w:pPr>
      <w:r w:rsidRPr="004C175C">
        <w:rPr>
          <w:rFonts w:ascii="Poppins" w:hAnsi="Poppins" w:cs="Poppins"/>
        </w:rPr>
        <w:t>Report any concerns raised involving RYA</w:t>
      </w:r>
      <w:r>
        <w:rPr>
          <w:rFonts w:ascii="Poppins" w:hAnsi="Poppins" w:cs="Poppins"/>
        </w:rPr>
        <w:t xml:space="preserve"> staff, </w:t>
      </w:r>
      <w:proofErr w:type="gramStart"/>
      <w:r>
        <w:rPr>
          <w:rFonts w:ascii="Poppins" w:hAnsi="Poppins" w:cs="Poppins"/>
        </w:rPr>
        <w:t>volunteers</w:t>
      </w:r>
      <w:proofErr w:type="gramEnd"/>
      <w:r>
        <w:rPr>
          <w:rFonts w:ascii="Poppins" w:hAnsi="Poppins" w:cs="Poppins"/>
        </w:rPr>
        <w:t xml:space="preserve"> and</w:t>
      </w:r>
      <w:r w:rsidRPr="004C175C">
        <w:rPr>
          <w:rFonts w:ascii="Poppins" w:hAnsi="Poppins" w:cs="Poppins"/>
        </w:rPr>
        <w:t xml:space="preserve"> credential holders to the RYA Safeguarding Team</w:t>
      </w:r>
    </w:p>
    <w:p w14:paraId="6C516FDE" w14:textId="77777777" w:rsidR="00DC0265" w:rsidRPr="004C175C" w:rsidRDefault="00DC0265" w:rsidP="00DC0265">
      <w:pPr>
        <w:pStyle w:val="ListParagraph"/>
        <w:numPr>
          <w:ilvl w:val="0"/>
          <w:numId w:val="1"/>
        </w:numPr>
        <w:jc w:val="both"/>
        <w:rPr>
          <w:rFonts w:ascii="Poppins" w:hAnsi="Poppins" w:cs="Poppins"/>
        </w:rPr>
      </w:pPr>
      <w:r w:rsidRPr="004C175C">
        <w:rPr>
          <w:rFonts w:ascii="Poppins" w:hAnsi="Poppins" w:cs="Poppins"/>
        </w:rPr>
        <w:t>Regularly review its safeguarding procedures and practices in the light of experience</w:t>
      </w:r>
      <w:r>
        <w:rPr>
          <w:rFonts w:ascii="Poppins" w:hAnsi="Poppins" w:cs="Poppins"/>
        </w:rPr>
        <w:t xml:space="preserve">, </w:t>
      </w:r>
      <w:r w:rsidRPr="004C175C">
        <w:rPr>
          <w:rFonts w:ascii="Poppins" w:hAnsi="Poppins" w:cs="Poppins"/>
        </w:rPr>
        <w:t xml:space="preserve">to take account of legislative, </w:t>
      </w:r>
      <w:proofErr w:type="gramStart"/>
      <w:r w:rsidRPr="004C175C">
        <w:rPr>
          <w:rFonts w:ascii="Poppins" w:hAnsi="Poppins" w:cs="Poppins"/>
        </w:rPr>
        <w:t>social</w:t>
      </w:r>
      <w:proofErr w:type="gramEnd"/>
      <w:r w:rsidRPr="004C175C">
        <w:rPr>
          <w:rFonts w:ascii="Poppins" w:hAnsi="Poppins" w:cs="Poppins"/>
        </w:rPr>
        <w:t xml:space="preserve"> or technological changes</w:t>
      </w:r>
      <w:r>
        <w:rPr>
          <w:rFonts w:ascii="Poppins" w:hAnsi="Poppins" w:cs="Poppins"/>
        </w:rPr>
        <w:t xml:space="preserve"> or where there is a change of management as required</w:t>
      </w:r>
      <w:r w:rsidRPr="004C175C">
        <w:rPr>
          <w:rFonts w:ascii="Poppins" w:hAnsi="Poppins" w:cs="Poppins"/>
        </w:rPr>
        <w:t>.</w:t>
      </w:r>
    </w:p>
    <w:p w14:paraId="0B3D8CEA" w14:textId="77777777" w:rsidR="00DC0265" w:rsidRPr="004C175C" w:rsidRDefault="00DC0265" w:rsidP="00DC0265">
      <w:pPr>
        <w:pStyle w:val="ListParagraph"/>
        <w:numPr>
          <w:ilvl w:val="0"/>
          <w:numId w:val="1"/>
        </w:numPr>
        <w:jc w:val="both"/>
        <w:rPr>
          <w:rFonts w:ascii="Poppins" w:hAnsi="Poppins" w:cs="Poppins"/>
        </w:rPr>
      </w:pPr>
      <w:r w:rsidRPr="004C175C">
        <w:rPr>
          <w:rFonts w:ascii="Poppins" w:hAnsi="Poppins" w:cs="Poppins"/>
        </w:rPr>
        <w:t xml:space="preserve">Cooperate where necessary with multi-agency investigations and enquiries relating to serious case reviews involving children, young people and adults at risk, if there is an association with the sport and or </w:t>
      </w:r>
      <w:proofErr w:type="gramStart"/>
      <w:r w:rsidRPr="004C175C">
        <w:rPr>
          <w:rFonts w:ascii="Poppins" w:hAnsi="Poppins" w:cs="Poppins"/>
        </w:rPr>
        <w:t>recreation</w:t>
      </w:r>
      <w:proofErr w:type="gramEnd"/>
    </w:p>
    <w:p w14:paraId="5353AAD3" w14:textId="77777777" w:rsidR="00DC0265" w:rsidRPr="004C175C" w:rsidRDefault="00DC0265" w:rsidP="00DC0265">
      <w:pPr>
        <w:rPr>
          <w:rFonts w:ascii="Poppins" w:hAnsi="Poppins" w:cs="Poppins"/>
        </w:rPr>
      </w:pPr>
      <w:r w:rsidRPr="004C175C">
        <w:rPr>
          <w:rFonts w:ascii="Poppins" w:hAnsi="Poppins" w:cs="Poppins"/>
        </w:rPr>
        <w:t xml:space="preserve">This policy will be reviewed by </w:t>
      </w:r>
      <w:r w:rsidRPr="0061358E">
        <w:rPr>
          <w:rFonts w:ascii="Poppins" w:hAnsi="Poppins" w:cs="Poppins"/>
        </w:rPr>
        <w:t xml:space="preserve">the </w:t>
      </w:r>
      <w:r w:rsidRPr="0061358E">
        <w:rPr>
          <w:rFonts w:ascii="Poppins" w:hAnsi="Poppins" w:cs="Poppins"/>
          <w:i/>
          <w:iCs/>
        </w:rPr>
        <w:t xml:space="preserve">Executive </w:t>
      </w:r>
      <w:r w:rsidRPr="0061358E">
        <w:rPr>
          <w:rFonts w:ascii="Poppins" w:hAnsi="Poppins" w:cs="Poppins"/>
        </w:rPr>
        <w:t xml:space="preserve">committee </w:t>
      </w:r>
      <w:r w:rsidRPr="004C175C">
        <w:rPr>
          <w:rFonts w:ascii="Poppins" w:hAnsi="Poppins" w:cs="Poppins"/>
        </w:rPr>
        <w:t>at least every three years, or sooner if there are relevant</w:t>
      </w:r>
      <w:r>
        <w:rPr>
          <w:rFonts w:ascii="Poppins" w:hAnsi="Poppins" w:cs="Poppins"/>
        </w:rPr>
        <w:t xml:space="preserve"> changes to</w:t>
      </w:r>
      <w:r w:rsidRPr="004C175C">
        <w:rPr>
          <w:rFonts w:ascii="Poppins" w:hAnsi="Poppins" w:cs="Poppins"/>
        </w:rPr>
        <w:t xml:space="preserve"> legisla</w:t>
      </w:r>
      <w:r>
        <w:rPr>
          <w:rFonts w:ascii="Poppins" w:hAnsi="Poppins" w:cs="Poppins"/>
        </w:rPr>
        <w:t>tion or management.</w:t>
      </w:r>
    </w:p>
    <w:p w14:paraId="0F83761E" w14:textId="77777777" w:rsidR="00DC0265" w:rsidRPr="0061358E" w:rsidRDefault="00DC0265" w:rsidP="00DC0265">
      <w:pPr>
        <w:jc w:val="center"/>
        <w:rPr>
          <w:rFonts w:ascii="Poppins" w:hAnsi="Poppins" w:cs="Poppins"/>
        </w:rPr>
      </w:pPr>
      <w:r w:rsidRPr="0061358E">
        <w:rPr>
          <w:rFonts w:ascii="Poppins" w:hAnsi="Poppins" w:cs="Poppins"/>
          <w:i/>
          <w:iCs/>
        </w:rPr>
        <w:t>Bexhill Sailing Club</w:t>
      </w:r>
      <w:r w:rsidRPr="0061358E">
        <w:rPr>
          <w:rFonts w:ascii="Poppins" w:hAnsi="Poppins" w:cs="Poppins"/>
        </w:rPr>
        <w:t xml:space="preserve"> recognises that </w:t>
      </w:r>
      <w:r w:rsidRPr="0061358E">
        <w:rPr>
          <w:rFonts w:ascii="Poppins" w:hAnsi="Poppins" w:cs="Poppins"/>
          <w:b/>
          <w:bCs/>
        </w:rPr>
        <w:t xml:space="preserve">EVERYONE </w:t>
      </w:r>
      <w:r w:rsidRPr="0061358E">
        <w:rPr>
          <w:rFonts w:ascii="Poppins" w:hAnsi="Poppins" w:cs="Poppins"/>
        </w:rPr>
        <w:t xml:space="preserve">has the right to be safeguarded and we must </w:t>
      </w:r>
      <w:r w:rsidRPr="0061358E">
        <w:rPr>
          <w:rFonts w:ascii="Poppins" w:hAnsi="Poppins" w:cs="Poppins"/>
          <w:b/>
          <w:bCs/>
        </w:rPr>
        <w:t>ALL</w:t>
      </w:r>
      <w:r w:rsidRPr="0061358E">
        <w:rPr>
          <w:rFonts w:ascii="Poppins" w:hAnsi="Poppins" w:cs="Poppins"/>
        </w:rPr>
        <w:t xml:space="preserve"> take responsibility to ensure it. </w:t>
      </w:r>
    </w:p>
    <w:tbl>
      <w:tblPr>
        <w:tblStyle w:val="TableGrid"/>
        <w:tblpPr w:leftFromText="180" w:rightFromText="180" w:vertAnchor="text" w:horzAnchor="margin" w:tblpY="-3"/>
        <w:tblW w:w="0" w:type="auto"/>
        <w:tblLook w:val="04A0" w:firstRow="1" w:lastRow="0" w:firstColumn="1" w:lastColumn="0" w:noHBand="0" w:noVBand="1"/>
      </w:tblPr>
      <w:tblGrid>
        <w:gridCol w:w="1696"/>
        <w:gridCol w:w="2127"/>
      </w:tblGrid>
      <w:tr w:rsidR="00C23724" w:rsidRPr="00143A15" w14:paraId="19394F89" w14:textId="77777777" w:rsidTr="00C23724">
        <w:tc>
          <w:tcPr>
            <w:tcW w:w="1696" w:type="dxa"/>
          </w:tcPr>
          <w:p w14:paraId="67F4D2A5" w14:textId="77777777" w:rsidR="00C23724" w:rsidRPr="00143A15" w:rsidRDefault="00C23724" w:rsidP="00C23724">
            <w:pPr>
              <w:rPr>
                <w:b/>
                <w:bCs/>
              </w:rPr>
            </w:pPr>
            <w:r w:rsidRPr="00143A15">
              <w:rPr>
                <w:b/>
                <w:bCs/>
              </w:rPr>
              <w:t>Published Date</w:t>
            </w:r>
          </w:p>
        </w:tc>
        <w:tc>
          <w:tcPr>
            <w:tcW w:w="2127" w:type="dxa"/>
          </w:tcPr>
          <w:p w14:paraId="3641E6A0" w14:textId="77777777" w:rsidR="00C23724" w:rsidRPr="00143A15" w:rsidRDefault="00C23724" w:rsidP="00C23724">
            <w:r>
              <w:t>19/02/2024</w:t>
            </w:r>
          </w:p>
        </w:tc>
      </w:tr>
      <w:tr w:rsidR="00C23724" w:rsidRPr="00143A15" w14:paraId="50150B8B" w14:textId="77777777" w:rsidTr="00C23724">
        <w:tc>
          <w:tcPr>
            <w:tcW w:w="1696" w:type="dxa"/>
          </w:tcPr>
          <w:p w14:paraId="46ACF237" w14:textId="77777777" w:rsidR="00C23724" w:rsidRPr="00143A15" w:rsidRDefault="00C23724" w:rsidP="00C23724">
            <w:pPr>
              <w:rPr>
                <w:b/>
                <w:bCs/>
              </w:rPr>
            </w:pPr>
            <w:r w:rsidRPr="00143A15">
              <w:rPr>
                <w:b/>
                <w:bCs/>
              </w:rPr>
              <w:t>Reviewed</w:t>
            </w:r>
          </w:p>
        </w:tc>
        <w:tc>
          <w:tcPr>
            <w:tcW w:w="2127" w:type="dxa"/>
          </w:tcPr>
          <w:p w14:paraId="73D511B4" w14:textId="77777777" w:rsidR="00C23724" w:rsidRPr="00143A15" w:rsidRDefault="00C23724" w:rsidP="00C23724"/>
        </w:tc>
      </w:tr>
      <w:tr w:rsidR="00C23724" w:rsidRPr="00143A15" w14:paraId="11F57728" w14:textId="77777777" w:rsidTr="00C23724">
        <w:tc>
          <w:tcPr>
            <w:tcW w:w="1696" w:type="dxa"/>
          </w:tcPr>
          <w:p w14:paraId="5268B5BA" w14:textId="77777777" w:rsidR="00C23724" w:rsidRPr="00143A15" w:rsidRDefault="00C23724" w:rsidP="00C23724">
            <w:pPr>
              <w:rPr>
                <w:b/>
                <w:bCs/>
              </w:rPr>
            </w:pPr>
            <w:r w:rsidRPr="00143A15">
              <w:rPr>
                <w:b/>
                <w:bCs/>
              </w:rPr>
              <w:t>Review Due</w:t>
            </w:r>
          </w:p>
        </w:tc>
        <w:tc>
          <w:tcPr>
            <w:tcW w:w="2127" w:type="dxa"/>
          </w:tcPr>
          <w:p w14:paraId="16107F6F" w14:textId="77777777" w:rsidR="00C23724" w:rsidRPr="00143A15" w:rsidRDefault="00C23724" w:rsidP="00C23724">
            <w:r>
              <w:t>18</w:t>
            </w:r>
            <w:r w:rsidRPr="00143A15">
              <w:t>/</w:t>
            </w:r>
            <w:r>
              <w:t>02</w:t>
            </w:r>
            <w:r w:rsidRPr="00143A15">
              <w:t>/202</w:t>
            </w:r>
            <w:r>
              <w:t>5</w:t>
            </w:r>
          </w:p>
        </w:tc>
      </w:tr>
    </w:tbl>
    <w:p w14:paraId="2B865EF8" w14:textId="77777777" w:rsidR="009503A6" w:rsidRDefault="009503A6" w:rsidP="00C23724">
      <w:pPr>
        <w:rPr>
          <w:rFonts w:ascii="Poppins" w:hAnsi="Poppins" w:cs="Poppins"/>
        </w:rPr>
      </w:pPr>
    </w:p>
    <w:p w14:paraId="5E73580C" w14:textId="77777777" w:rsidR="009503A6" w:rsidRDefault="009503A6" w:rsidP="00DC0265">
      <w:pPr>
        <w:jc w:val="center"/>
        <w:rPr>
          <w:rFonts w:ascii="Poppins" w:hAnsi="Poppins" w:cs="Poppins"/>
        </w:rPr>
      </w:pPr>
    </w:p>
    <w:p w14:paraId="55DC0DC1" w14:textId="21AA9AF9" w:rsidR="00C23724" w:rsidRPr="00C23724" w:rsidRDefault="00C23724" w:rsidP="00C23724">
      <w:pPr>
        <w:jc w:val="both"/>
        <w:rPr>
          <w:rFonts w:ascii="Poppins" w:hAnsi="Poppins" w:cs="Poppins"/>
          <w:b/>
          <w:bCs/>
          <w:sz w:val="28"/>
          <w:szCs w:val="28"/>
        </w:rPr>
      </w:pPr>
      <w:r w:rsidRPr="00C23724">
        <w:rPr>
          <w:rFonts w:ascii="Poppins" w:hAnsi="Poppins" w:cs="Poppins"/>
          <w:b/>
          <w:bCs/>
          <w:sz w:val="28"/>
          <w:szCs w:val="28"/>
        </w:rPr>
        <w:t>Club Welfare Officer</w:t>
      </w:r>
      <w:r w:rsidR="001D2225">
        <w:rPr>
          <w:rFonts w:ascii="Poppins" w:hAnsi="Poppins" w:cs="Poppins"/>
          <w:b/>
          <w:bCs/>
          <w:sz w:val="28"/>
          <w:szCs w:val="28"/>
        </w:rPr>
        <w:t xml:space="preserve"> </w:t>
      </w:r>
      <w:r w:rsidRPr="00C23724">
        <w:rPr>
          <w:rFonts w:ascii="Poppins" w:hAnsi="Poppins" w:cs="Poppins"/>
          <w:sz w:val="24"/>
          <w:szCs w:val="24"/>
        </w:rPr>
        <w:t>Mary Westhead</w:t>
      </w:r>
    </w:p>
    <w:p w14:paraId="5FA12D03" w14:textId="20CB4B5F" w:rsidR="00C23724" w:rsidRDefault="00C23724" w:rsidP="00C23724">
      <w:pPr>
        <w:jc w:val="both"/>
        <w:rPr>
          <w:rFonts w:ascii="Poppins" w:hAnsi="Poppins" w:cs="Poppins"/>
          <w:sz w:val="24"/>
          <w:szCs w:val="24"/>
        </w:rPr>
      </w:pPr>
      <w:r w:rsidRPr="00C23724">
        <w:rPr>
          <w:rFonts w:ascii="Poppins" w:hAnsi="Poppins" w:cs="Poppins"/>
          <w:sz w:val="24"/>
          <w:szCs w:val="24"/>
        </w:rPr>
        <w:t>Contact details:</w:t>
      </w:r>
      <w:r>
        <w:rPr>
          <w:rFonts w:ascii="Poppins" w:hAnsi="Poppins" w:cs="Poppins"/>
          <w:sz w:val="24"/>
          <w:szCs w:val="24"/>
        </w:rPr>
        <w:t xml:space="preserve">    </w:t>
      </w:r>
      <w:hyperlink r:id="rId9" w:history="1">
        <w:r w:rsidRPr="00D52A1A">
          <w:rPr>
            <w:rStyle w:val="Hyperlink"/>
            <w:rFonts w:ascii="Poppins" w:hAnsi="Poppins" w:cs="Poppins"/>
            <w:sz w:val="24"/>
            <w:szCs w:val="24"/>
          </w:rPr>
          <w:t>marywesthead@gmail.com</w:t>
        </w:r>
      </w:hyperlink>
      <w:r>
        <w:rPr>
          <w:rFonts w:ascii="Poppins" w:hAnsi="Poppins" w:cs="Poppins"/>
          <w:sz w:val="24"/>
          <w:szCs w:val="24"/>
        </w:rPr>
        <w:t xml:space="preserve">  mobile </w:t>
      </w:r>
      <w:proofErr w:type="gramStart"/>
      <w:r>
        <w:rPr>
          <w:rFonts w:ascii="Poppins" w:hAnsi="Poppins" w:cs="Poppins"/>
          <w:sz w:val="24"/>
          <w:szCs w:val="24"/>
        </w:rPr>
        <w:t>07775801957</w:t>
      </w:r>
      <w:proofErr w:type="gramEnd"/>
    </w:p>
    <w:p w14:paraId="3EF920E1" w14:textId="29DFE279" w:rsidR="00873B63" w:rsidRDefault="00C23724" w:rsidP="001D2225">
      <w:pPr>
        <w:jc w:val="both"/>
      </w:pPr>
      <w:r>
        <w:rPr>
          <w:rFonts w:ascii="Poppins" w:hAnsi="Poppins" w:cs="Poppins"/>
          <w:noProof/>
          <w:sz w:val="24"/>
          <w:szCs w:val="24"/>
          <w14:ligatures w14:val="standardContextual"/>
        </w:rPr>
        <w:drawing>
          <wp:inline distT="0" distB="0" distL="0" distR="0" wp14:anchorId="73EC07A8" wp14:editId="7CE34E6C">
            <wp:extent cx="1527645" cy="1781175"/>
            <wp:effectExtent l="0" t="0" r="0" b="0"/>
            <wp:docPr id="1564558983" name="Picture 1" descr="A person in a grey swe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558983" name="Picture 1" descr="A person in a grey sweater&#10;&#10;Description automatically generated"/>
                    <pic:cNvPicPr/>
                  </pic:nvPicPr>
                  <pic:blipFill rotWithShape="1">
                    <a:blip r:embed="rId10" cstate="print">
                      <a:extLst>
                        <a:ext uri="{28A0092B-C50C-407E-A947-70E740481C1C}">
                          <a14:useLocalDpi xmlns:a14="http://schemas.microsoft.com/office/drawing/2010/main" val="0"/>
                        </a:ext>
                      </a:extLst>
                    </a:blip>
                    <a:srcRect l="5452" t="17618" r="6833" b="4620"/>
                    <a:stretch/>
                  </pic:blipFill>
                  <pic:spPr bwMode="auto">
                    <a:xfrm>
                      <a:off x="0" y="0"/>
                      <a:ext cx="1533509" cy="1788012"/>
                    </a:xfrm>
                    <a:prstGeom prst="rect">
                      <a:avLst/>
                    </a:prstGeom>
                    <a:ln>
                      <a:noFill/>
                    </a:ln>
                    <a:extLst>
                      <a:ext uri="{53640926-AAD7-44D8-BBD7-CCE9431645EC}">
                        <a14:shadowObscured xmlns:a14="http://schemas.microsoft.com/office/drawing/2010/main"/>
                      </a:ext>
                    </a:extLst>
                  </pic:spPr>
                </pic:pic>
              </a:graphicData>
            </a:graphic>
          </wp:inline>
        </w:drawing>
      </w:r>
    </w:p>
    <w:sectPr w:rsidR="00873B6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9ACFD" w14:textId="77777777" w:rsidR="0064725B" w:rsidRDefault="0064725B" w:rsidP="00DC0265">
      <w:pPr>
        <w:spacing w:after="0" w:line="240" w:lineRule="auto"/>
      </w:pPr>
      <w:r>
        <w:separator/>
      </w:r>
    </w:p>
  </w:endnote>
  <w:endnote w:type="continuationSeparator" w:id="0">
    <w:p w14:paraId="0F3530DB" w14:textId="77777777" w:rsidR="0064725B" w:rsidRDefault="0064725B" w:rsidP="00DC0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643989"/>
      <w:docPartObj>
        <w:docPartGallery w:val="Page Numbers (Bottom of Page)"/>
        <w:docPartUnique/>
      </w:docPartObj>
    </w:sdtPr>
    <w:sdtEndPr>
      <w:rPr>
        <w:noProof/>
      </w:rPr>
    </w:sdtEndPr>
    <w:sdtContent>
      <w:p w14:paraId="3B800320" w14:textId="77777777" w:rsidR="00DC0265" w:rsidRDefault="00DC02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04C8FA" w14:textId="77777777" w:rsidR="00DC0265" w:rsidRDefault="00DC0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DA3BC" w14:textId="77777777" w:rsidR="0064725B" w:rsidRDefault="0064725B" w:rsidP="00DC0265">
      <w:pPr>
        <w:spacing w:after="0" w:line="240" w:lineRule="auto"/>
      </w:pPr>
      <w:r>
        <w:separator/>
      </w:r>
    </w:p>
  </w:footnote>
  <w:footnote w:type="continuationSeparator" w:id="0">
    <w:p w14:paraId="10F6747A" w14:textId="77777777" w:rsidR="0064725B" w:rsidRDefault="0064725B" w:rsidP="00DC0265">
      <w:pPr>
        <w:spacing w:after="0" w:line="240" w:lineRule="auto"/>
      </w:pPr>
      <w:r>
        <w:continuationSeparator/>
      </w:r>
    </w:p>
  </w:footnote>
  <w:footnote w:id="1">
    <w:p w14:paraId="4D6050DA" w14:textId="77777777" w:rsidR="00DC0265" w:rsidRDefault="00DC0265" w:rsidP="00DC0265">
      <w:pPr>
        <w:pStyle w:val="FootnoteText"/>
      </w:pPr>
      <w:r>
        <w:rPr>
          <w:rStyle w:val="FootnoteReference"/>
        </w:rPr>
        <w:footnoteRef/>
      </w:r>
      <w:r>
        <w:t xml:space="preserve"> </w:t>
      </w:r>
      <w:hyperlink r:id="rId1" w:history="1">
        <w:r w:rsidRPr="00F02816">
          <w:rPr>
            <w:rStyle w:val="Hyperlink"/>
          </w:rPr>
          <w:t>https://www.gov.uk/government/publications/working-together-to-safeguard-children--2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91EC7"/>
    <w:multiLevelType w:val="hybridMultilevel"/>
    <w:tmpl w:val="E79CDC8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FAC7088"/>
    <w:multiLevelType w:val="hybridMultilevel"/>
    <w:tmpl w:val="E09C601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62733322">
    <w:abstractNumId w:val="0"/>
  </w:num>
  <w:num w:numId="2" w16cid:durableId="425151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265"/>
    <w:rsid w:val="000619C8"/>
    <w:rsid w:val="001D2225"/>
    <w:rsid w:val="002957E1"/>
    <w:rsid w:val="002E3DFF"/>
    <w:rsid w:val="0061358E"/>
    <w:rsid w:val="0064725B"/>
    <w:rsid w:val="00873B63"/>
    <w:rsid w:val="009503A6"/>
    <w:rsid w:val="00C23724"/>
    <w:rsid w:val="00C967A6"/>
    <w:rsid w:val="00DC0265"/>
    <w:rsid w:val="00ED166B"/>
    <w:rsid w:val="00FA1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66CAB"/>
  <w15:chartTrackingRefBased/>
  <w15:docId w15:val="{8E08708A-67DA-40CB-B354-23AA270F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265"/>
    <w:rPr>
      <w:kern w:val="0"/>
      <w14:ligatures w14:val="none"/>
    </w:rPr>
  </w:style>
  <w:style w:type="paragraph" w:styleId="Heading1">
    <w:name w:val="heading 1"/>
    <w:basedOn w:val="Normal"/>
    <w:next w:val="Normal"/>
    <w:link w:val="Heading1Char"/>
    <w:uiPriority w:val="9"/>
    <w:qFormat/>
    <w:rsid w:val="002E3D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0265"/>
    <w:rPr>
      <w:color w:val="0563C1" w:themeColor="hyperlink"/>
      <w:u w:val="single"/>
    </w:rPr>
  </w:style>
  <w:style w:type="paragraph" w:styleId="ListParagraph">
    <w:name w:val="List Paragraph"/>
    <w:basedOn w:val="Normal"/>
    <w:uiPriority w:val="34"/>
    <w:qFormat/>
    <w:rsid w:val="00DC0265"/>
    <w:pPr>
      <w:ind w:left="720"/>
      <w:contextualSpacing/>
    </w:pPr>
  </w:style>
  <w:style w:type="paragraph" w:styleId="FootnoteText">
    <w:name w:val="footnote text"/>
    <w:basedOn w:val="Normal"/>
    <w:link w:val="FootnoteTextChar"/>
    <w:uiPriority w:val="99"/>
    <w:unhideWhenUsed/>
    <w:rsid w:val="00DC0265"/>
    <w:pPr>
      <w:spacing w:after="0" w:line="240" w:lineRule="auto"/>
    </w:pPr>
    <w:rPr>
      <w:sz w:val="20"/>
      <w:szCs w:val="20"/>
    </w:rPr>
  </w:style>
  <w:style w:type="character" w:customStyle="1" w:styleId="FootnoteTextChar">
    <w:name w:val="Footnote Text Char"/>
    <w:basedOn w:val="DefaultParagraphFont"/>
    <w:link w:val="FootnoteText"/>
    <w:uiPriority w:val="99"/>
    <w:rsid w:val="00DC0265"/>
    <w:rPr>
      <w:kern w:val="0"/>
      <w:sz w:val="20"/>
      <w:szCs w:val="20"/>
      <w14:ligatures w14:val="none"/>
    </w:rPr>
  </w:style>
  <w:style w:type="character" w:styleId="FootnoteReference">
    <w:name w:val="footnote reference"/>
    <w:basedOn w:val="DefaultParagraphFont"/>
    <w:uiPriority w:val="99"/>
    <w:semiHidden/>
    <w:unhideWhenUsed/>
    <w:rsid w:val="00DC0265"/>
    <w:rPr>
      <w:vertAlign w:val="superscript"/>
    </w:rPr>
  </w:style>
  <w:style w:type="paragraph" w:styleId="Header">
    <w:name w:val="header"/>
    <w:basedOn w:val="Normal"/>
    <w:link w:val="HeaderChar"/>
    <w:uiPriority w:val="99"/>
    <w:unhideWhenUsed/>
    <w:rsid w:val="00DC0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265"/>
    <w:rPr>
      <w:kern w:val="0"/>
      <w14:ligatures w14:val="none"/>
    </w:rPr>
  </w:style>
  <w:style w:type="paragraph" w:styleId="Footer">
    <w:name w:val="footer"/>
    <w:basedOn w:val="Normal"/>
    <w:link w:val="FooterChar"/>
    <w:uiPriority w:val="99"/>
    <w:unhideWhenUsed/>
    <w:rsid w:val="00DC0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265"/>
    <w:rPr>
      <w:kern w:val="0"/>
      <w14:ligatures w14:val="none"/>
    </w:rPr>
  </w:style>
  <w:style w:type="paragraph" w:styleId="Title">
    <w:name w:val="Title"/>
    <w:basedOn w:val="Normal"/>
    <w:next w:val="Normal"/>
    <w:link w:val="TitleChar"/>
    <w:uiPriority w:val="10"/>
    <w:qFormat/>
    <w:rsid w:val="00DC02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265"/>
    <w:rPr>
      <w:rFonts w:asciiTheme="majorHAnsi" w:eastAsiaTheme="majorEastAsia" w:hAnsiTheme="majorHAnsi" w:cstheme="majorBidi"/>
      <w:spacing w:val="-10"/>
      <w:kern w:val="28"/>
      <w:sz w:val="56"/>
      <w:szCs w:val="56"/>
      <w14:ligatures w14:val="none"/>
    </w:rPr>
  </w:style>
  <w:style w:type="table" w:styleId="TableGrid">
    <w:name w:val="Table Grid"/>
    <w:basedOn w:val="TableNormal"/>
    <w:uiPriority w:val="39"/>
    <w:rsid w:val="00DC026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23724"/>
    <w:rPr>
      <w:color w:val="605E5C"/>
      <w:shd w:val="clear" w:color="auto" w:fill="E1DFDD"/>
    </w:rPr>
  </w:style>
  <w:style w:type="character" w:customStyle="1" w:styleId="Heading1Char">
    <w:name w:val="Heading 1 Char"/>
    <w:basedOn w:val="DefaultParagraphFont"/>
    <w:link w:val="Heading1"/>
    <w:uiPriority w:val="9"/>
    <w:rsid w:val="002E3DFF"/>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4/23/contents/enacte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slation.gov.uk/ukpga/1989/41/cont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marywesthead@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working-together-to-safeguard-childre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Westhead</dc:creator>
  <cp:keywords/>
  <dc:description/>
  <cp:lastModifiedBy>Mary Westhead</cp:lastModifiedBy>
  <cp:revision>6</cp:revision>
  <dcterms:created xsi:type="dcterms:W3CDTF">2024-02-12T10:39:00Z</dcterms:created>
  <dcterms:modified xsi:type="dcterms:W3CDTF">2024-02-20T19:35:00Z</dcterms:modified>
</cp:coreProperties>
</file>